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2AE9920B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10249B35" w14:textId="142A2D22" w:rsidR="00AF1765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F1765">
        <w:rPr>
          <w:rFonts w:asciiTheme="majorHAnsi" w:hAnsiTheme="majorHAnsi"/>
          <w:sz w:val="22"/>
          <w:szCs w:val="22"/>
        </w:rPr>
        <w:t xml:space="preserve"> 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/označi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</w:p>
    <w:p w14:paraId="5E8B1E94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003ED755" w14:textId="0AC518C5" w:rsidR="00AF1765" w:rsidRDefault="004E3D0E" w:rsidP="00C450D0">
      <w:pPr>
        <w:pStyle w:val="Odstavekseznama"/>
        <w:numPr>
          <w:ilvl w:val="0"/>
          <w:numId w:val="6"/>
        </w:numPr>
        <w:jc w:val="both"/>
        <w:rPr>
          <w:rFonts w:asciiTheme="majorHAnsi" w:hAnsiTheme="majorHAnsi"/>
          <w:sz w:val="22"/>
          <w:szCs w:val="22"/>
        </w:rPr>
      </w:pPr>
      <w:r w:rsidRPr="004E3D0E">
        <w:rPr>
          <w:rFonts w:asciiTheme="majorHAnsi" w:hAnsiTheme="majorHAnsi"/>
          <w:sz w:val="22"/>
          <w:szCs w:val="22"/>
        </w:rPr>
        <w:t>dobavo in montažo ustrezne športne opreme za športno dvorano v skupni vrednosti izvedenih del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brez DDV;</w:t>
      </w:r>
    </w:p>
    <w:p w14:paraId="550AA35E" w14:textId="77777777" w:rsidR="00AF1765" w:rsidRDefault="00AF1765" w:rsidP="00AF1765">
      <w:pPr>
        <w:pStyle w:val="Odstavekseznama"/>
        <w:rPr>
          <w:rFonts w:asciiTheme="majorHAnsi" w:hAnsiTheme="majorHAnsi"/>
          <w:sz w:val="22"/>
          <w:szCs w:val="22"/>
        </w:rPr>
      </w:pPr>
    </w:p>
    <w:p w14:paraId="0F799D6E" w14:textId="17FE1DAC" w:rsidR="00AF1765" w:rsidRDefault="004E3D0E" w:rsidP="00AF1765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4E3D0E">
        <w:rPr>
          <w:rFonts w:asciiTheme="majorHAnsi" w:hAnsiTheme="majorHAnsi"/>
          <w:sz w:val="22"/>
          <w:szCs w:val="22"/>
        </w:rPr>
        <w:t>dobavo in montažo teleskopske tribune na električni pogon</w:t>
      </w:r>
      <w:r w:rsidRPr="004E3D0E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 skupaj </w:t>
      </w:r>
      <w:r w:rsidRPr="004E3D0E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E3D0E">
        <w:rPr>
          <w:rFonts w:asciiTheme="majorHAnsi" w:hAnsiTheme="majorHAnsi"/>
          <w:sz w:val="22"/>
          <w:szCs w:val="22"/>
        </w:rPr>
        <w:instrText xml:space="preserve"> FORMTEXT </w:instrText>
      </w:r>
      <w:r w:rsidRPr="004E3D0E">
        <w:rPr>
          <w:rFonts w:asciiTheme="majorHAnsi" w:hAnsiTheme="majorHAnsi"/>
          <w:sz w:val="22"/>
          <w:szCs w:val="22"/>
        </w:rPr>
      </w:r>
      <w:r w:rsidRPr="004E3D0E">
        <w:rPr>
          <w:rFonts w:asciiTheme="majorHAnsi" w:hAnsiTheme="majorHAnsi"/>
          <w:sz w:val="22"/>
          <w:szCs w:val="22"/>
        </w:rPr>
        <w:fldChar w:fldCharType="separate"/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fldChar w:fldCharType="end"/>
      </w:r>
      <w:r w:rsidRPr="004E3D0E">
        <w:rPr>
          <w:rFonts w:asciiTheme="majorHAnsi" w:hAnsiTheme="majorHAnsi"/>
          <w:sz w:val="22"/>
          <w:szCs w:val="22"/>
        </w:rPr>
        <w:t xml:space="preserve"> </w:t>
      </w:r>
      <w:r w:rsidRPr="004E3D0E">
        <w:rPr>
          <w:rFonts w:asciiTheme="majorHAnsi" w:hAnsiTheme="majorHAnsi"/>
          <w:sz w:val="22"/>
          <w:szCs w:val="22"/>
        </w:rPr>
        <w:t>sedež</w:t>
      </w:r>
      <w:r>
        <w:rPr>
          <w:rFonts w:asciiTheme="majorHAnsi" w:hAnsiTheme="majorHAnsi"/>
          <w:sz w:val="22"/>
          <w:szCs w:val="22"/>
        </w:rPr>
        <w:t>i;</w:t>
      </w:r>
    </w:p>
    <w:p w14:paraId="2ED7A569" w14:textId="77777777" w:rsidR="004E3D0E" w:rsidRPr="004E3D0E" w:rsidRDefault="004E3D0E" w:rsidP="004E3D0E">
      <w:pPr>
        <w:pStyle w:val="Odstavekseznama"/>
        <w:rPr>
          <w:rFonts w:asciiTheme="majorHAnsi" w:hAnsiTheme="majorHAnsi"/>
          <w:sz w:val="22"/>
          <w:szCs w:val="22"/>
        </w:rPr>
      </w:pPr>
    </w:p>
    <w:p w14:paraId="1B47DC35" w14:textId="7A0B4B26" w:rsidR="004E3D0E" w:rsidRPr="00AF1765" w:rsidRDefault="004E3D0E" w:rsidP="00AF1765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4E3D0E">
        <w:rPr>
          <w:rFonts w:asciiTheme="majorHAnsi" w:hAnsiTheme="majorHAnsi"/>
          <w:sz w:val="22"/>
          <w:szCs w:val="22"/>
        </w:rPr>
        <w:t xml:space="preserve">namestitev ali zamenjavo športnega poda v športni dvorani v skupni površini </w:t>
      </w:r>
      <w:r w:rsidRPr="004E3D0E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E3D0E">
        <w:rPr>
          <w:rFonts w:asciiTheme="majorHAnsi" w:hAnsiTheme="majorHAnsi"/>
          <w:sz w:val="22"/>
          <w:szCs w:val="22"/>
        </w:rPr>
        <w:instrText xml:space="preserve"> FORMTEXT </w:instrText>
      </w:r>
      <w:r w:rsidRPr="004E3D0E">
        <w:rPr>
          <w:rFonts w:asciiTheme="majorHAnsi" w:hAnsiTheme="majorHAnsi"/>
          <w:sz w:val="22"/>
          <w:szCs w:val="22"/>
        </w:rPr>
      </w:r>
      <w:r w:rsidRPr="004E3D0E">
        <w:rPr>
          <w:rFonts w:asciiTheme="majorHAnsi" w:hAnsiTheme="majorHAnsi"/>
          <w:sz w:val="22"/>
          <w:szCs w:val="22"/>
        </w:rPr>
        <w:fldChar w:fldCharType="separate"/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t> </w:t>
      </w:r>
      <w:r w:rsidRPr="004E3D0E">
        <w:rPr>
          <w:rFonts w:asciiTheme="majorHAnsi" w:hAnsiTheme="majorHAnsi"/>
          <w:sz w:val="22"/>
          <w:szCs w:val="22"/>
        </w:rPr>
        <w:fldChar w:fldCharType="end"/>
      </w:r>
      <w:r w:rsidRPr="004E3D0E">
        <w:rPr>
          <w:rFonts w:asciiTheme="majorHAnsi" w:hAnsiTheme="majorHAnsi"/>
          <w:sz w:val="22"/>
          <w:szCs w:val="22"/>
        </w:rPr>
        <w:t xml:space="preserve"> m2</w:t>
      </w:r>
      <w:r>
        <w:rPr>
          <w:rFonts w:asciiTheme="majorHAnsi" w:hAnsiTheme="majorHAnsi"/>
          <w:sz w:val="22"/>
          <w:szCs w:val="22"/>
        </w:rPr>
        <w:t>.</w:t>
      </w:r>
    </w:p>
    <w:p w14:paraId="5328414D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4F1BFDAF" w:rsidR="00FD3F5C" w:rsidRPr="00E34FBC" w:rsidRDefault="004E3D0E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Datum zaključka </w:t>
      </w:r>
      <w:r w:rsidR="00AF1765">
        <w:rPr>
          <w:rFonts w:asciiTheme="majorHAnsi" w:hAnsiTheme="majorHAnsi"/>
          <w:sz w:val="22"/>
          <w:szCs w:val="22"/>
        </w:rPr>
        <w:t>referenčnega posla</w:t>
      </w:r>
      <w:r>
        <w:rPr>
          <w:rFonts w:asciiTheme="majorHAnsi" w:hAnsiTheme="majorHAnsi"/>
          <w:sz w:val="22"/>
          <w:szCs w:val="22"/>
        </w:rPr>
        <w:t xml:space="preserve"> (primopredaja)</w:t>
      </w:r>
      <w:r w:rsidR="00AF1765">
        <w:rPr>
          <w:rFonts w:asciiTheme="majorHAnsi" w:hAnsiTheme="majorHAnsi"/>
          <w:sz w:val="22"/>
          <w:szCs w:val="22"/>
        </w:rPr>
        <w:t xml:space="preserve">: 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F17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F1765" w:rsidRPr="00E34FBC">
        <w:rPr>
          <w:rFonts w:asciiTheme="majorHAnsi" w:hAnsiTheme="majorHAnsi" w:cs="Arial"/>
          <w:sz w:val="22"/>
          <w:szCs w:val="22"/>
        </w:rPr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F1765" w:rsidRPr="00E34FBC">
        <w:rPr>
          <w:rFonts w:asciiTheme="majorHAnsi" w:hAnsiTheme="majorHAnsi"/>
          <w:sz w:val="22"/>
          <w:szCs w:val="22"/>
        </w:rPr>
        <w:t xml:space="preserve">   </w:t>
      </w:r>
      <w:r w:rsidR="00AF1765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0267F981" w:rsidR="00893DE9" w:rsidRPr="00E34FBC" w:rsidRDefault="00893DE9" w:rsidP="004E3D0E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4E3D0E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337731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E3D0E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27242"/>
    <w:rsid w:val="00C450D0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EE461A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42</cp:revision>
  <dcterms:created xsi:type="dcterms:W3CDTF">2018-06-27T19:26:00Z</dcterms:created>
  <dcterms:modified xsi:type="dcterms:W3CDTF">2025-02-06T08:32:00Z</dcterms:modified>
</cp:coreProperties>
</file>